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22" w:rsidRPr="00B10022" w:rsidRDefault="00B10022" w:rsidP="00B10022">
      <w:pPr>
        <w:jc w:val="right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>ПРОЕКТ</w:t>
      </w:r>
    </w:p>
    <w:p w:rsidR="00B10022" w:rsidRPr="00B10022" w:rsidRDefault="00B10022" w:rsidP="00B10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 xml:space="preserve">ПРАВИТЕЛЬСТВО БРЯНСКОЙ ОБЛАСТИ                                 </w:t>
      </w:r>
    </w:p>
    <w:p w:rsidR="00B10022" w:rsidRPr="00B10022" w:rsidRDefault="00B10022" w:rsidP="00B10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02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C53BB" w:rsidRDefault="00AC53BB" w:rsidP="00B10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022" w:rsidRPr="00B10022" w:rsidRDefault="00B10022" w:rsidP="00B10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№                                          </w:t>
      </w:r>
    </w:p>
    <w:p w:rsidR="00B10022" w:rsidRDefault="00B10022" w:rsidP="00B844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02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Брянск</w:t>
      </w:r>
    </w:p>
    <w:p w:rsidR="00B10022" w:rsidRPr="00B10022" w:rsidRDefault="00B10022" w:rsidP="00B100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C95" w:rsidRDefault="00B10022" w:rsidP="00844F9E">
      <w:pPr>
        <w:pStyle w:val="ConsPlusTitle"/>
        <w:ind w:right="425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1002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="00844F9E" w:rsidRPr="00844F9E">
        <w:rPr>
          <w:rFonts w:ascii="Times New Roman" w:hAnsi="Times New Roman" w:cs="Times New Roman"/>
          <w:b w:val="0"/>
          <w:sz w:val="28"/>
          <w:szCs w:val="28"/>
        </w:rPr>
        <w:t>постановление Правительства Брянской области от 24 марта 2014 года № 82-п «Об утверждении Правил осуществления ведомственного контроля в сфере закупок для обеспечения нужд Брянской области»</w:t>
      </w:r>
    </w:p>
    <w:p w:rsidR="00844F9E" w:rsidRDefault="00844F9E" w:rsidP="00844F9E">
      <w:pPr>
        <w:pStyle w:val="ConsPlusTitle"/>
        <w:ind w:right="4252"/>
        <w:jc w:val="both"/>
        <w:rPr>
          <w:rFonts w:ascii="Times New Roman" w:hAnsi="Times New Roman" w:cs="Times New Roman"/>
          <w:sz w:val="28"/>
          <w:szCs w:val="28"/>
        </w:rPr>
      </w:pPr>
    </w:p>
    <w:p w:rsidR="00AC53BB" w:rsidRDefault="005A7C95" w:rsidP="006639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74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C91D49" w:rsidRPr="004774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</w:t>
      </w:r>
      <w:r w:rsidRPr="004774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8B45B7" w:rsidRPr="00477420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10 февраля 2014 года № 89 «Об утверждении Правил осуществления ведомственного контроля в сфере закупок для обеспечения федеральных нужд</w:t>
      </w:r>
      <w:r w:rsidR="00005819" w:rsidRPr="00477420">
        <w:rPr>
          <w:rFonts w:ascii="Times New Roman" w:hAnsi="Times New Roman"/>
          <w:sz w:val="28"/>
          <w:szCs w:val="28"/>
        </w:rPr>
        <w:t>»</w:t>
      </w:r>
      <w:r w:rsidR="007E136F" w:rsidRPr="004774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1F7C" w:rsidRPr="00477420">
        <w:rPr>
          <w:rFonts w:ascii="Times New Roman" w:hAnsi="Times New Roman"/>
          <w:sz w:val="28"/>
          <w:szCs w:val="28"/>
          <w:lang w:eastAsia="ru-RU"/>
        </w:rPr>
        <w:t>Правительство Брянской области</w:t>
      </w:r>
      <w:r w:rsidR="0066390F" w:rsidRPr="0047742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7188B" w:rsidRDefault="00AC53BB" w:rsidP="00AC53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42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9759C3" w:rsidRDefault="009759C3" w:rsidP="009759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1FAA" w:rsidRPr="001802F6" w:rsidRDefault="009759C3" w:rsidP="001802F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</w:t>
      </w:r>
      <w:r w:rsidRPr="001802F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Брянской области от 24 марта 2014 года № 82-п </w:t>
      </w:r>
      <w:r w:rsidRPr="001802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«Об утверждении Правил осуществления ведомственного контроля в сфере закупок для обеспечения нужд Брянской области» (в редакции постановления Правительства Брянской области от 13 ноября 2019 №519-п)</w:t>
      </w:r>
      <w:r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 изменения:</w:t>
      </w:r>
    </w:p>
    <w:p w:rsidR="00AC53BB" w:rsidRDefault="009B634B" w:rsidP="001802F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6147C8"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="00AC53BB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6147C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C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r w:rsidR="006147C8">
        <w:rPr>
          <w:rFonts w:ascii="Times New Roman" w:hAnsi="Times New Roman" w:cs="Times New Roman"/>
          <w:color w:val="000000" w:themeColor="text1"/>
          <w:sz w:val="28"/>
          <w:szCs w:val="28"/>
        </w:rPr>
        <w:t>слова Исполнительным органам государственной власти» заменить словами «О</w:t>
      </w:r>
      <w:r w:rsidR="006147C8" w:rsidRPr="00242286">
        <w:rPr>
          <w:rFonts w:ascii="Times New Roman" w:hAnsi="Times New Roman" w:cs="Times New Roman"/>
          <w:sz w:val="28"/>
          <w:szCs w:val="28"/>
        </w:rPr>
        <w:t>рган</w:t>
      </w:r>
      <w:r w:rsidR="006147C8">
        <w:rPr>
          <w:rFonts w:ascii="Times New Roman" w:hAnsi="Times New Roman" w:cs="Times New Roman"/>
          <w:sz w:val="28"/>
          <w:szCs w:val="28"/>
        </w:rPr>
        <w:t>ам</w:t>
      </w:r>
      <w:r w:rsidR="006147C8" w:rsidRPr="00242286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6147C8">
        <w:rPr>
          <w:rFonts w:ascii="Times New Roman" w:hAnsi="Times New Roman" w:cs="Times New Roman"/>
          <w:sz w:val="28"/>
          <w:szCs w:val="28"/>
        </w:rPr>
        <w:t>»</w:t>
      </w:r>
      <w:r w:rsidR="00AC53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4BD7" w:rsidRPr="001802F6" w:rsidRDefault="00AC53BB" w:rsidP="001802F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6C4BD7"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>Пункт 5 изложить в редакции:</w:t>
      </w:r>
    </w:p>
    <w:p w:rsidR="006C4BD7" w:rsidRPr="001802F6" w:rsidRDefault="006C4BD7" w:rsidP="001802F6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Постановления возложить на </w:t>
      </w:r>
      <w:proofErr w:type="spellStart"/>
      <w:r w:rsidR="008E083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="008E0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Губернатора Брянской области Жука А.Ю.» </w:t>
      </w:r>
    </w:p>
    <w:p w:rsidR="006C4BD7" w:rsidRPr="001802F6" w:rsidRDefault="006C4BD7" w:rsidP="001802F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2. Внести в Правила осуществления ведомственного контроля </w:t>
      </w:r>
      <w:r w:rsidRPr="001802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сфере закупок для обеспечения нужд Брянской области</w:t>
      </w:r>
      <w:r w:rsidRPr="001802F6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AC53BB">
        <w:rPr>
          <w:rFonts w:ascii="Times New Roman" w:hAnsi="Times New Roman" w:cs="Times New Roman"/>
          <w:sz w:val="28"/>
          <w:szCs w:val="28"/>
        </w:rPr>
        <w:t xml:space="preserve">вышеуказанным </w:t>
      </w:r>
      <w:r w:rsidRPr="001802F6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6C4BD7" w:rsidRPr="001802F6" w:rsidRDefault="006C4BD7" w:rsidP="001802F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>1.1 Пункт 1 изложить в редакции:</w:t>
      </w:r>
    </w:p>
    <w:p w:rsidR="009B634B" w:rsidRPr="001802F6" w:rsidRDefault="006C4BD7" w:rsidP="001802F6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34B"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«1. </w:t>
      </w:r>
      <w:r w:rsidR="009B634B"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устанавливают порядок осуществления органами исполнительной власти Брянской области (далее - органы ведомственного контроля) ведомственного контроля в сфере закупок товаров, работ, услуг для обеспечения нужд Брянской области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услуг для обеспечения государственных и муниципальных нужд (далее - законодательство Российской Федерации о контрактной системе в сфере закупок) в отношении подведомственных им заказчиков (далее - заказчик).»</w:t>
      </w:r>
    </w:p>
    <w:p w:rsidR="009759C3" w:rsidRPr="001802F6" w:rsidRDefault="009759C3" w:rsidP="001802F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B634B"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>.2</w:t>
      </w:r>
      <w:r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4BD7"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>Пункт 4 изложить в редакции:</w:t>
      </w:r>
    </w:p>
    <w:p w:rsidR="006C4BD7" w:rsidRPr="001802F6" w:rsidRDefault="00D0574C" w:rsidP="001802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2F6">
        <w:rPr>
          <w:rFonts w:ascii="Times New Roman" w:hAnsi="Times New Roman" w:cs="Times New Roman"/>
          <w:sz w:val="28"/>
          <w:szCs w:val="28"/>
        </w:rPr>
        <w:lastRenderedPageBreak/>
        <w:t>«4.Ведомственный контроль осуществляется в соответствии с регламентом, утвержденным органом ведомственного контроля.»</w:t>
      </w:r>
    </w:p>
    <w:p w:rsidR="00D0574C" w:rsidRPr="001802F6" w:rsidRDefault="00D0574C" w:rsidP="001802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2F6">
        <w:rPr>
          <w:rFonts w:ascii="Times New Roman" w:hAnsi="Times New Roman" w:cs="Times New Roman"/>
          <w:sz w:val="28"/>
          <w:szCs w:val="28"/>
        </w:rPr>
        <w:t>1.3. Пункт 5 изложить в редакции:</w:t>
      </w:r>
    </w:p>
    <w:p w:rsidR="00D0574C" w:rsidRPr="001802F6" w:rsidRDefault="00D0574C" w:rsidP="001802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2F6">
        <w:rPr>
          <w:rFonts w:ascii="Times New Roman" w:hAnsi="Times New Roman" w:cs="Times New Roman"/>
          <w:sz w:val="28"/>
          <w:szCs w:val="28"/>
        </w:rPr>
        <w:t>«5. Органом ведомственного контроля определяется состав работников, уполномоченных на осуществление ведомственного контроля.»</w:t>
      </w:r>
    </w:p>
    <w:p w:rsidR="00D0574C" w:rsidRPr="001802F6" w:rsidRDefault="00D0574C" w:rsidP="001802F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02F6">
        <w:rPr>
          <w:rFonts w:ascii="Times New Roman" w:hAnsi="Times New Roman" w:cs="Times New Roman"/>
          <w:sz w:val="28"/>
          <w:szCs w:val="28"/>
        </w:rPr>
        <w:t>1.4. Пункт 8 изложить в редакции:</w:t>
      </w:r>
    </w:p>
    <w:p w:rsidR="00D0574C" w:rsidRPr="001802F6" w:rsidRDefault="00D0574C" w:rsidP="001802F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2F6">
        <w:rPr>
          <w:rFonts w:ascii="Times New Roman" w:hAnsi="Times New Roman" w:cs="Times New Roman"/>
          <w:sz w:val="28"/>
          <w:szCs w:val="28"/>
        </w:rPr>
        <w:t xml:space="preserve">   «8. </w:t>
      </w:r>
      <w:r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Выездные и документарные мероприятия ведомственного контроля проводятся по поручению, приказу (распоряжению) руководителя органа ведомственного контроля или уполномоченного им лица в соответствии с утвержденным регламентом с учетом требований законодательства Российской Федерации о защите государственной тайны.»</w:t>
      </w:r>
    </w:p>
    <w:p w:rsidR="000E6D52" w:rsidRPr="001802F6" w:rsidRDefault="00D01D1F" w:rsidP="001802F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>1.5</w:t>
      </w:r>
      <w:r w:rsidR="00EC1F7C"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615DB"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>Пункт 9 изложить в редакции:</w:t>
      </w:r>
    </w:p>
    <w:p w:rsidR="00F615DB" w:rsidRPr="001802F6" w:rsidRDefault="00954E1D" w:rsidP="001802F6">
      <w:pPr>
        <w:pStyle w:val="a6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1802F6">
        <w:rPr>
          <w:sz w:val="28"/>
          <w:szCs w:val="28"/>
        </w:rPr>
        <w:t xml:space="preserve">          </w:t>
      </w:r>
      <w:r w:rsidR="007B7F58" w:rsidRPr="001802F6">
        <w:rPr>
          <w:sz w:val="28"/>
          <w:szCs w:val="28"/>
        </w:rPr>
        <w:t>«</w:t>
      </w:r>
      <w:r w:rsidRPr="001802F6">
        <w:rPr>
          <w:sz w:val="28"/>
          <w:szCs w:val="28"/>
        </w:rPr>
        <w:t xml:space="preserve">9. </w:t>
      </w:r>
      <w:r w:rsidR="007B7F58" w:rsidRPr="001802F6">
        <w:rPr>
          <w:sz w:val="28"/>
          <w:szCs w:val="28"/>
        </w:rPr>
        <w:t>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уведомление).»</w:t>
      </w:r>
    </w:p>
    <w:p w:rsidR="00D0574C" w:rsidRPr="001802F6" w:rsidRDefault="00D0574C" w:rsidP="001802F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2F6">
        <w:rPr>
          <w:rFonts w:ascii="Times New Roman" w:hAnsi="Times New Roman" w:cs="Times New Roman"/>
          <w:sz w:val="28"/>
          <w:szCs w:val="28"/>
        </w:rPr>
        <w:t xml:space="preserve">1.6. </w:t>
      </w:r>
      <w:r w:rsidR="00E5540A" w:rsidRPr="001802F6">
        <w:rPr>
          <w:rFonts w:ascii="Times New Roman" w:hAnsi="Times New Roman" w:cs="Times New Roman"/>
          <w:sz w:val="28"/>
          <w:szCs w:val="28"/>
        </w:rPr>
        <w:t xml:space="preserve">В </w:t>
      </w:r>
      <w:r w:rsidR="00E5540A"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5701F"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E5540A"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5701F"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</w:t>
      </w:r>
      <w:r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40A" w:rsidRPr="001802F6">
        <w:rPr>
          <w:rFonts w:ascii="Times New Roman" w:hAnsi="Times New Roman" w:cs="Times New Roman"/>
          <w:color w:val="000000" w:themeColor="text1"/>
          <w:sz w:val="28"/>
          <w:szCs w:val="28"/>
        </w:rPr>
        <w:t>слова «</w:t>
      </w:r>
      <w:r w:rsidR="00093B00" w:rsidRPr="001802F6">
        <w:rPr>
          <w:rFonts w:ascii="Times New Roman" w:hAnsi="Times New Roman" w:cs="Times New Roman"/>
          <w:sz w:val="28"/>
          <w:szCs w:val="28"/>
        </w:rPr>
        <w:t>о субъекте проверки, назначении и характере контрольного мероприятия, требованиях к его обеспечению, в том числе» исключить.</w:t>
      </w:r>
    </w:p>
    <w:p w:rsidR="007B5A71" w:rsidRPr="001802F6" w:rsidRDefault="00960C55" w:rsidP="00180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3B00"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>.7</w:t>
      </w:r>
      <w:r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7F58"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93B00"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12 и п</w:t>
      </w:r>
      <w:r w:rsidR="007B7F58"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одпункты </w:t>
      </w:r>
      <w:r w:rsidR="00954E1D"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>«а»</w:t>
      </w:r>
      <w:r w:rsidR="00DD66D8"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54E1D"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>«б»</w:t>
      </w:r>
      <w:r w:rsidR="00DD66D8"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3AF"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редакции</w:t>
      </w:r>
      <w:r w:rsidR="007B5A71"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02F6" w:rsidRPr="001802F6" w:rsidRDefault="00DD66D8" w:rsidP="001802F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2F6">
        <w:rPr>
          <w:rFonts w:ascii="Times New Roman" w:hAnsi="Times New Roman" w:cs="Times New Roman"/>
          <w:sz w:val="28"/>
          <w:szCs w:val="28"/>
        </w:rPr>
        <w:t xml:space="preserve">   «</w:t>
      </w:r>
      <w:r w:rsidR="001802F6">
        <w:rPr>
          <w:rFonts w:ascii="Times New Roman" w:hAnsi="Times New Roman" w:cs="Times New Roman"/>
          <w:sz w:val="28"/>
          <w:szCs w:val="28"/>
        </w:rPr>
        <w:t xml:space="preserve">12. </w:t>
      </w:r>
      <w:r w:rsidR="001802F6"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мероприятий ведомственного контроля должностные лица, уполномоченные на проведение проверки, имеют право: </w:t>
      </w:r>
    </w:p>
    <w:p w:rsidR="00DD66D8" w:rsidRPr="001802F6" w:rsidRDefault="001802F6" w:rsidP="001802F6">
      <w:pPr>
        <w:pStyle w:val="a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802F6">
        <w:rPr>
          <w:sz w:val="28"/>
          <w:szCs w:val="28"/>
        </w:rPr>
        <w:t xml:space="preserve">   </w:t>
      </w:r>
      <w:r w:rsidR="00DD66D8" w:rsidRPr="001802F6">
        <w:rPr>
          <w:sz w:val="28"/>
          <w:szCs w:val="28"/>
        </w:rPr>
        <w:t>а) в случае осуществления выездного мероприятия ведомственного контроля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 с учетом требований законодательства Российской Федерации о защите государственной тайны;</w:t>
      </w:r>
    </w:p>
    <w:p w:rsidR="00DD66D8" w:rsidRPr="001802F6" w:rsidRDefault="00DD66D8" w:rsidP="001802F6">
      <w:pPr>
        <w:pStyle w:val="a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802F6">
        <w:rPr>
          <w:sz w:val="28"/>
          <w:szCs w:val="28"/>
        </w:rPr>
        <w:t xml:space="preserve">   б)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тайны;»</w:t>
      </w:r>
    </w:p>
    <w:p w:rsidR="001802F6" w:rsidRPr="001802F6" w:rsidRDefault="001802F6" w:rsidP="001802F6">
      <w:pPr>
        <w:pStyle w:val="a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802F6">
        <w:rPr>
          <w:sz w:val="28"/>
          <w:szCs w:val="28"/>
        </w:rPr>
        <w:t xml:space="preserve">   1.8.  Пункт 13 изложить в редакции:</w:t>
      </w:r>
    </w:p>
    <w:p w:rsidR="001802F6" w:rsidRPr="001802F6" w:rsidRDefault="001802F6" w:rsidP="001802F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02F6">
        <w:rPr>
          <w:rFonts w:ascii="Times New Roman" w:hAnsi="Times New Roman" w:cs="Times New Roman"/>
          <w:sz w:val="28"/>
          <w:szCs w:val="28"/>
        </w:rPr>
        <w:t xml:space="preserve">«13. </w:t>
      </w:r>
      <w:r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мероприятий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контрольного мероприятия, и представляется руководителю органа ведомственного контроля или уполномоченному им лицу.</w:t>
      </w:r>
    </w:p>
    <w:p w:rsidR="001802F6" w:rsidRPr="001802F6" w:rsidRDefault="001802F6" w:rsidP="001802F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 выявлении нарушений по результатам мероприятий ведомственного контроля уполномоченными на его проведение должностными лицами в соответствии с регламентом, указанным в пункте 4 настоящих Правил, разрабатывается и утверждается план мероприятий по устранению выявленных нарушений.»</w:t>
      </w:r>
    </w:p>
    <w:p w:rsidR="00DD66D8" w:rsidRPr="001802F6" w:rsidRDefault="001802F6" w:rsidP="001802F6">
      <w:pPr>
        <w:pStyle w:val="a6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1802F6">
        <w:rPr>
          <w:sz w:val="28"/>
          <w:szCs w:val="28"/>
        </w:rPr>
        <w:t xml:space="preserve">   1.9. </w:t>
      </w:r>
      <w:r w:rsidR="00DD66D8" w:rsidRPr="001802F6">
        <w:rPr>
          <w:sz w:val="28"/>
          <w:szCs w:val="28"/>
        </w:rPr>
        <w:t xml:space="preserve"> Пункт 15 изложить в редакции:</w:t>
      </w:r>
    </w:p>
    <w:p w:rsidR="00DD66D8" w:rsidRPr="001802F6" w:rsidRDefault="00DD66D8" w:rsidP="001802F6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802F6">
        <w:rPr>
          <w:sz w:val="28"/>
          <w:szCs w:val="28"/>
        </w:rPr>
        <w:t xml:space="preserve">   «15. Материалы по результатам мероприятий ведомственного контроля, в том числе план устранения выявленных нарушений, указанный в </w:t>
      </w:r>
      <w:hyperlink r:id="rId6" w:history="1">
        <w:r w:rsidRPr="001802F6">
          <w:rPr>
            <w:rStyle w:val="a7"/>
            <w:color w:val="auto"/>
            <w:sz w:val="28"/>
            <w:szCs w:val="28"/>
            <w:u w:val="none"/>
          </w:rPr>
          <w:t>пункте 13</w:t>
        </w:r>
      </w:hyperlink>
      <w:r w:rsidRPr="001802F6">
        <w:rPr>
          <w:sz w:val="28"/>
          <w:szCs w:val="28"/>
        </w:rPr>
        <w:t xml:space="preserve"> настоящих Правил, а также иные документы и информация, полученные (разработанные) в ходе проведения мероприятий </w:t>
      </w:r>
      <w:r w:rsidRPr="001802F6">
        <w:rPr>
          <w:sz w:val="28"/>
          <w:szCs w:val="28"/>
        </w:rPr>
        <w:lastRenderedPageBreak/>
        <w:t>ведомственного контроля, хранятся органом ведомственного контроля не менее 3 лет.</w:t>
      </w:r>
      <w:r w:rsidR="00792CD9" w:rsidRPr="001802F6">
        <w:rPr>
          <w:sz w:val="28"/>
          <w:szCs w:val="28"/>
        </w:rPr>
        <w:t>»</w:t>
      </w:r>
    </w:p>
    <w:p w:rsidR="00DD66D8" w:rsidRDefault="00DD66D8" w:rsidP="001802F6">
      <w:pPr>
        <w:pStyle w:val="a6"/>
        <w:spacing w:before="0" w:beforeAutospacing="0" w:after="0" w:afterAutospacing="0" w:line="288" w:lineRule="atLeast"/>
        <w:jc w:val="both"/>
      </w:pPr>
      <w:r>
        <w:t xml:space="preserve">  </w:t>
      </w:r>
    </w:p>
    <w:p w:rsidR="00660527" w:rsidRPr="00660527" w:rsidRDefault="00954E1D" w:rsidP="00DA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D3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</w:t>
      </w:r>
      <w:r w:rsidR="007E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</w:t>
      </w:r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527" w:rsidRPr="00660527" w:rsidRDefault="00954E1D" w:rsidP="00DA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0527"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возложить на </w:t>
      </w:r>
      <w:r w:rsidR="00B62A9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исполняющего обязанности</w:t>
      </w:r>
      <w:r w:rsidR="002F7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="002F7B8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Брянской области</w:t>
      </w:r>
      <w:r w:rsidR="007D3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911">
        <w:rPr>
          <w:rFonts w:ascii="Times New Roman" w:eastAsia="Times New Roman" w:hAnsi="Times New Roman" w:cs="Times New Roman"/>
          <w:sz w:val="28"/>
          <w:szCs w:val="28"/>
          <w:lang w:eastAsia="ru-RU"/>
        </w:rPr>
        <w:t>Жука А.Ю</w:t>
      </w:r>
      <w:r w:rsidR="00B33D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527" w:rsidRPr="00660527" w:rsidRDefault="00660527" w:rsidP="00DA1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527" w:rsidRPr="00660527" w:rsidRDefault="00660527" w:rsidP="00836AC9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                                                                      </w:t>
      </w:r>
      <w:r w:rsidR="00BB3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60527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Богомаз</w:t>
      </w:r>
    </w:p>
    <w:p w:rsidR="00E3014C" w:rsidRDefault="00E3014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Заместитель Губернатора</w:t>
      </w: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         </w:t>
      </w:r>
      <w:r w:rsidR="008169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bookmarkStart w:id="0" w:name="_GoBack"/>
      <w:bookmarkEnd w:id="0"/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Ю.В. Филипенко </w:t>
      </w:r>
    </w:p>
    <w:p w:rsidR="00EC1F7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269" w:rsidRDefault="00233EA3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4E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D326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D3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</w:t>
      </w:r>
    </w:p>
    <w:p w:rsidR="00EC1F7C" w:rsidRDefault="00233EA3" w:rsidP="00233E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Брянской </w:t>
      </w:r>
      <w:r w:rsidR="008B45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8B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45B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А.Ю. Жук</w:t>
      </w:r>
    </w:p>
    <w:p w:rsidR="00EC1F7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Начальник управления</w:t>
      </w: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государственных закупок</w:t>
      </w: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       </w:t>
      </w:r>
      <w:r w:rsidR="00233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8B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С.В. </w:t>
      </w:r>
      <w:proofErr w:type="spellStart"/>
      <w:r w:rsidR="008B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Мацуева</w:t>
      </w:r>
      <w:proofErr w:type="spellEnd"/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Pr="00FA450C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EC1F7C" w:rsidRPr="00004B69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Начальник отдела делопроизводства                                       </w:t>
      </w:r>
      <w:r w:rsidR="008B45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FA45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Н.В. Митрошина</w:t>
      </w:r>
    </w:p>
    <w:p w:rsidR="00EC1F7C" w:rsidRPr="00004B69" w:rsidRDefault="00EC1F7C" w:rsidP="00EC1F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36F" w:rsidRDefault="007E136F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ind w:left="1058" w:hanging="10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5AE" w:rsidRDefault="006725AE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5AE" w:rsidRDefault="006725AE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5AE" w:rsidRDefault="006725AE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5AE" w:rsidRPr="00660527" w:rsidRDefault="006725AE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527" w:rsidRPr="00660527" w:rsidRDefault="00660527" w:rsidP="0066052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D6" w:rsidRPr="009972D6" w:rsidRDefault="009972D6" w:rsidP="009972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972D6">
        <w:rPr>
          <w:rFonts w:ascii="Times New Roman" w:eastAsia="Calibri" w:hAnsi="Times New Roman" w:cs="Times New Roman"/>
        </w:rPr>
        <w:t>Исполнитель:</w:t>
      </w:r>
    </w:p>
    <w:p w:rsidR="009972D6" w:rsidRPr="009972D6" w:rsidRDefault="000A2D15" w:rsidP="009972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Сафонова Е.М</w:t>
      </w:r>
      <w:r w:rsidR="009972D6" w:rsidRPr="009972D6">
        <w:rPr>
          <w:rFonts w:ascii="Times New Roman" w:eastAsia="Calibri" w:hAnsi="Times New Roman" w:cs="Times New Roman"/>
        </w:rPr>
        <w:t>.</w:t>
      </w:r>
    </w:p>
    <w:p w:rsidR="00660527" w:rsidRPr="00E3014C" w:rsidRDefault="000A2D15" w:rsidP="00EC1F7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Тел.: 74-04-76</w:t>
      </w:r>
    </w:p>
    <w:sectPr w:rsidR="00660527" w:rsidRPr="00E3014C" w:rsidSect="00844F9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4546E"/>
    <w:multiLevelType w:val="hybridMultilevel"/>
    <w:tmpl w:val="343C4472"/>
    <w:lvl w:ilvl="0" w:tplc="3BB602BC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A0363B"/>
    <w:multiLevelType w:val="multilevel"/>
    <w:tmpl w:val="D0C6D350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2" w15:restartNumberingAfterBreak="0">
    <w:nsid w:val="4D847393"/>
    <w:multiLevelType w:val="hybridMultilevel"/>
    <w:tmpl w:val="4B185EFE"/>
    <w:lvl w:ilvl="0" w:tplc="9E722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95"/>
    <w:rsid w:val="00005819"/>
    <w:rsid w:val="000175FC"/>
    <w:rsid w:val="000206C2"/>
    <w:rsid w:val="000374EB"/>
    <w:rsid w:val="00093B00"/>
    <w:rsid w:val="000A2D15"/>
    <w:rsid w:val="000E6D52"/>
    <w:rsid w:val="000F1E4E"/>
    <w:rsid w:val="00124A72"/>
    <w:rsid w:val="00146617"/>
    <w:rsid w:val="001475A8"/>
    <w:rsid w:val="00161836"/>
    <w:rsid w:val="0016287F"/>
    <w:rsid w:val="00175B7F"/>
    <w:rsid w:val="001802F6"/>
    <w:rsid w:val="00226452"/>
    <w:rsid w:val="00233EA3"/>
    <w:rsid w:val="00235FA6"/>
    <w:rsid w:val="00264EFC"/>
    <w:rsid w:val="0029550A"/>
    <w:rsid w:val="002B3CF2"/>
    <w:rsid w:val="002F3F4D"/>
    <w:rsid w:val="002F7B88"/>
    <w:rsid w:val="00354375"/>
    <w:rsid w:val="00373CCA"/>
    <w:rsid w:val="003760CE"/>
    <w:rsid w:val="0039083E"/>
    <w:rsid w:val="00405368"/>
    <w:rsid w:val="004644B1"/>
    <w:rsid w:val="0047188B"/>
    <w:rsid w:val="00477420"/>
    <w:rsid w:val="00504426"/>
    <w:rsid w:val="005304FA"/>
    <w:rsid w:val="00544A92"/>
    <w:rsid w:val="00556B82"/>
    <w:rsid w:val="005A7C95"/>
    <w:rsid w:val="005C2EDC"/>
    <w:rsid w:val="005E4BD8"/>
    <w:rsid w:val="005F6C16"/>
    <w:rsid w:val="006147C8"/>
    <w:rsid w:val="00660527"/>
    <w:rsid w:val="0066390F"/>
    <w:rsid w:val="006725AE"/>
    <w:rsid w:val="00677A80"/>
    <w:rsid w:val="00683325"/>
    <w:rsid w:val="00683EF7"/>
    <w:rsid w:val="0069578F"/>
    <w:rsid w:val="006C2847"/>
    <w:rsid w:val="006C4830"/>
    <w:rsid w:val="006C4BD7"/>
    <w:rsid w:val="007036DD"/>
    <w:rsid w:val="00792CD9"/>
    <w:rsid w:val="007970E7"/>
    <w:rsid w:val="007A448C"/>
    <w:rsid w:val="007B5A71"/>
    <w:rsid w:val="007B7F58"/>
    <w:rsid w:val="007D3269"/>
    <w:rsid w:val="007E136F"/>
    <w:rsid w:val="008169E6"/>
    <w:rsid w:val="00836AC9"/>
    <w:rsid w:val="008447EA"/>
    <w:rsid w:val="00844F9E"/>
    <w:rsid w:val="008A6C1F"/>
    <w:rsid w:val="008B45B7"/>
    <w:rsid w:val="008B4B76"/>
    <w:rsid w:val="008C1C85"/>
    <w:rsid w:val="008E0830"/>
    <w:rsid w:val="008E674B"/>
    <w:rsid w:val="00936AD9"/>
    <w:rsid w:val="00954E1D"/>
    <w:rsid w:val="00960C55"/>
    <w:rsid w:val="009759C3"/>
    <w:rsid w:val="00987F44"/>
    <w:rsid w:val="00994B45"/>
    <w:rsid w:val="009972D6"/>
    <w:rsid w:val="009B634B"/>
    <w:rsid w:val="009D18C6"/>
    <w:rsid w:val="00A36D6A"/>
    <w:rsid w:val="00A90192"/>
    <w:rsid w:val="00A90238"/>
    <w:rsid w:val="00A97CFE"/>
    <w:rsid w:val="00AC53BB"/>
    <w:rsid w:val="00AD6141"/>
    <w:rsid w:val="00AE2AEA"/>
    <w:rsid w:val="00B10022"/>
    <w:rsid w:val="00B13C95"/>
    <w:rsid w:val="00B33D2A"/>
    <w:rsid w:val="00B41D16"/>
    <w:rsid w:val="00B62A9B"/>
    <w:rsid w:val="00B63925"/>
    <w:rsid w:val="00B82087"/>
    <w:rsid w:val="00B844CF"/>
    <w:rsid w:val="00B939EE"/>
    <w:rsid w:val="00BB360E"/>
    <w:rsid w:val="00BB5A0D"/>
    <w:rsid w:val="00BC188D"/>
    <w:rsid w:val="00BC3CB2"/>
    <w:rsid w:val="00C04793"/>
    <w:rsid w:val="00C5701F"/>
    <w:rsid w:val="00C67505"/>
    <w:rsid w:val="00C91D49"/>
    <w:rsid w:val="00CD36D4"/>
    <w:rsid w:val="00CE7503"/>
    <w:rsid w:val="00D01D1F"/>
    <w:rsid w:val="00D0574C"/>
    <w:rsid w:val="00D41C08"/>
    <w:rsid w:val="00DA1FAA"/>
    <w:rsid w:val="00DB36F7"/>
    <w:rsid w:val="00DD66D8"/>
    <w:rsid w:val="00DE5911"/>
    <w:rsid w:val="00E3014C"/>
    <w:rsid w:val="00E474C6"/>
    <w:rsid w:val="00E53F4E"/>
    <w:rsid w:val="00E5540A"/>
    <w:rsid w:val="00E66056"/>
    <w:rsid w:val="00E673AF"/>
    <w:rsid w:val="00E7283D"/>
    <w:rsid w:val="00E86D9A"/>
    <w:rsid w:val="00EC1F7C"/>
    <w:rsid w:val="00F1097F"/>
    <w:rsid w:val="00F615DB"/>
    <w:rsid w:val="00F762AA"/>
    <w:rsid w:val="00FD580C"/>
    <w:rsid w:val="00FD695E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D60BF-4C36-4029-AB85-82593064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E474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136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7B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D6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30963&amp;dst=100052&amp;field=134&amp;date=06.03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BE1B920-5E94-4326-BAAF-29DD11BB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Мацуева</dc:creator>
  <cp:keywords/>
  <dc:description/>
  <cp:lastModifiedBy>Елена М. Сафонова</cp:lastModifiedBy>
  <cp:revision>48</cp:revision>
  <cp:lastPrinted>2025-04-08T12:24:00Z</cp:lastPrinted>
  <dcterms:created xsi:type="dcterms:W3CDTF">2022-11-11T08:41:00Z</dcterms:created>
  <dcterms:modified xsi:type="dcterms:W3CDTF">2025-04-08T12:30:00Z</dcterms:modified>
</cp:coreProperties>
</file>